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8A13C" w14:textId="77777777" w:rsidR="00E77B02" w:rsidRPr="00CE01A2" w:rsidRDefault="00E77B02" w:rsidP="00DB1DE9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E77B02" w:rsidRPr="006B5CC2" w14:paraId="2D2A7F16" w14:textId="77777777" w:rsidTr="008E1CCA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2E7143" w14:textId="77777777" w:rsidR="008F7569" w:rsidRPr="00052461" w:rsidRDefault="008F7569" w:rsidP="00DB1DE9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75BBD18E" w14:textId="77777777" w:rsidR="008F7569" w:rsidRPr="00627139" w:rsidRDefault="008F7569" w:rsidP="00DB1DE9">
            <w:pPr>
              <w:tabs>
                <w:tab w:val="left" w:pos="3240"/>
              </w:tabs>
              <w:spacing w:before="120" w:after="0"/>
              <w:rPr>
                <w:rFonts w:asciiTheme="minorBidi" w:hAnsiTheme="minorBidi" w:cstheme="minorBidi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Petitioner/</w:t>
            </w:r>
            <w:r w:rsidRPr="00627139">
              <w:rPr>
                <w:rFonts w:asciiTheme="minorBidi" w:hAnsiTheme="minorBidi" w:cstheme="minorBidi"/>
                <w:sz w:val="22"/>
                <w:szCs w:val="22"/>
              </w:rPr>
              <w:t xml:space="preserve">s </w:t>
            </w:r>
            <w:r w:rsidRPr="00627139">
              <w:rPr>
                <w:rFonts w:asciiTheme="minorBidi" w:hAnsiTheme="minorBidi" w:cstheme="minorBidi"/>
                <w:i/>
                <w:sz w:val="22"/>
                <w:szCs w:val="22"/>
              </w:rPr>
              <w:t>(person/s who started this case)</w:t>
            </w:r>
            <w:r w:rsidRPr="00627139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  <w:p w14:paraId="416339F5" w14:textId="77777777" w:rsidR="008F7569" w:rsidRDefault="008F7569" w:rsidP="00DB1DE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6B35222" w14:textId="77777777" w:rsidR="008F7569" w:rsidRPr="006B5CC2" w:rsidRDefault="008F7569" w:rsidP="00DB1DE9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862ABEE" w14:textId="77777777" w:rsidR="008F7569" w:rsidRPr="00627139" w:rsidRDefault="008F7569" w:rsidP="00DB1DE9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627139">
              <w:rPr>
                <w:rFonts w:ascii="Arial" w:hAnsi="Arial" w:cs="Arial"/>
                <w:sz w:val="22"/>
                <w:szCs w:val="22"/>
              </w:rPr>
              <w:t xml:space="preserve">Respondent/s </w:t>
            </w:r>
            <w:r w:rsidRPr="00627139">
              <w:rPr>
                <w:rFonts w:ascii="Arial" w:hAnsi="Arial" w:cs="Arial"/>
                <w:i/>
                <w:sz w:val="22"/>
                <w:szCs w:val="22"/>
              </w:rPr>
              <w:t>(other party/parties)</w:t>
            </w:r>
            <w:r w:rsidRPr="00627139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C6AB188" w14:textId="77777777" w:rsidR="008F7569" w:rsidRDefault="008F7569" w:rsidP="00DB1DE9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429BA26" w14:textId="77777777" w:rsidR="00E77B02" w:rsidRPr="006B5CC2" w:rsidRDefault="00E77B02" w:rsidP="00DB1DE9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D71480" w14:textId="77777777" w:rsidR="00E77B02" w:rsidRPr="006B5CC2" w:rsidRDefault="00E77B02" w:rsidP="00DB1DE9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93A6465" w14:textId="77777777" w:rsidR="00E77B02" w:rsidRPr="008C157C" w:rsidRDefault="00E77B02" w:rsidP="00DB1DE9">
            <w:pPr>
              <w:spacing w:before="200" w:after="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Order to Allow Service by Publication</w:t>
            </w:r>
          </w:p>
          <w:p w14:paraId="402A2DC4" w14:textId="77777777" w:rsidR="00E77B02" w:rsidRPr="006B5CC2" w:rsidRDefault="00E77B02" w:rsidP="00DB1DE9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6B5CC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>ORPUB</w:t>
            </w:r>
            <w:r w:rsidRPr="006B5CC2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25A4263" w14:textId="77777777" w:rsidR="00E77B02" w:rsidRPr="00627139" w:rsidRDefault="00E77B02" w:rsidP="00DB1DE9">
      <w:pPr>
        <w:tabs>
          <w:tab w:val="left" w:pos="8640"/>
        </w:tabs>
        <w:spacing w:before="200" w:after="0"/>
        <w:jc w:val="center"/>
        <w:outlineLvl w:val="0"/>
        <w:rPr>
          <w:rFonts w:ascii="Arial" w:hAnsi="Arial" w:cs="Arial"/>
          <w:b/>
          <w:i/>
          <w:sz w:val="32"/>
          <w:szCs w:val="32"/>
        </w:rPr>
      </w:pPr>
      <w:r w:rsidRPr="00627139">
        <w:rPr>
          <w:rFonts w:ascii="Arial" w:hAnsi="Arial" w:cs="Arial"/>
          <w:b/>
          <w:sz w:val="32"/>
          <w:szCs w:val="32"/>
        </w:rPr>
        <w:t>Order to Allow Service by Publication</w:t>
      </w:r>
    </w:p>
    <w:p w14:paraId="6BB1B02C" w14:textId="7BD4109F" w:rsidR="006439E7" w:rsidRPr="006439E7" w:rsidRDefault="00DB1DE9" w:rsidP="00DB1DE9">
      <w:pPr>
        <w:pStyle w:val="WAItem"/>
        <w:keepNext w:val="0"/>
        <w:numPr>
          <w:ilvl w:val="0"/>
          <w:numId w:val="0"/>
        </w:numPr>
        <w:spacing w:before="360"/>
        <w:ind w:left="547" w:hanging="547"/>
        <w:rPr>
          <w:b w:val="0"/>
          <w:sz w:val="22"/>
          <w:szCs w:val="22"/>
        </w:rPr>
      </w:pPr>
      <w:r w:rsidRPr="00627139">
        <w:rPr>
          <w:bCs/>
        </w:rPr>
        <w:t xml:space="preserve">1. </w:t>
      </w:r>
      <w:r w:rsidRPr="00627139">
        <w:rPr>
          <w:bCs/>
        </w:rPr>
        <w:tab/>
      </w:r>
      <w:r w:rsidRPr="00627139">
        <w:rPr>
          <w:bCs/>
          <w:sz w:val="22"/>
          <w:szCs w:val="22"/>
        </w:rPr>
        <w:tab/>
      </w:r>
      <w:r w:rsidR="00AE7C9A" w:rsidRPr="006439E7">
        <w:rPr>
          <w:b w:val="0"/>
          <w:sz w:val="22"/>
          <w:szCs w:val="22"/>
        </w:rPr>
        <w:t xml:space="preserve">The court has considered </w:t>
      </w:r>
      <w:r w:rsidR="006439E7" w:rsidRPr="006439E7">
        <w:rPr>
          <w:b w:val="0"/>
          <w:sz w:val="22"/>
          <w:szCs w:val="22"/>
        </w:rPr>
        <w:t xml:space="preserve">the </w:t>
      </w:r>
      <w:r w:rsidR="006439E7" w:rsidRPr="006439E7">
        <w:rPr>
          <w:b w:val="0"/>
          <w:i/>
          <w:sz w:val="22"/>
          <w:szCs w:val="22"/>
        </w:rPr>
        <w:t>(check one)</w:t>
      </w:r>
      <w:proofErr w:type="gramStart"/>
      <w:r w:rsidR="00030B47">
        <w:rPr>
          <w:b w:val="0"/>
          <w:i/>
          <w:sz w:val="22"/>
          <w:szCs w:val="22"/>
        </w:rPr>
        <w:t xml:space="preserve">:  </w:t>
      </w:r>
      <w:r w:rsidR="006439E7" w:rsidRPr="006439E7">
        <w:rPr>
          <w:b w:val="0"/>
          <w:i/>
          <w:sz w:val="22"/>
          <w:szCs w:val="22"/>
        </w:rPr>
        <w:t xml:space="preserve"> </w:t>
      </w:r>
      <w:r w:rsidR="00B577B2">
        <w:rPr>
          <w:b w:val="0"/>
          <w:sz w:val="22"/>
          <w:szCs w:val="22"/>
        </w:rPr>
        <w:t>[  ]</w:t>
      </w:r>
      <w:r w:rsidR="006439E7" w:rsidRPr="006439E7">
        <w:rPr>
          <w:b w:val="0"/>
          <w:sz w:val="22"/>
          <w:szCs w:val="22"/>
        </w:rPr>
        <w:t xml:space="preserve"> </w:t>
      </w:r>
      <w:proofErr w:type="gramEnd"/>
      <w:r w:rsidR="006439E7" w:rsidRPr="006439E7">
        <w:rPr>
          <w:b w:val="0"/>
          <w:sz w:val="22"/>
          <w:szCs w:val="22"/>
        </w:rPr>
        <w:t xml:space="preserve">Petitioner’s   </w:t>
      </w:r>
      <w:r w:rsidR="00B577B2">
        <w:rPr>
          <w:b w:val="0"/>
          <w:sz w:val="22"/>
          <w:szCs w:val="22"/>
        </w:rPr>
        <w:t>[  ]</w:t>
      </w:r>
      <w:r w:rsidR="006439E7" w:rsidRPr="006439E7">
        <w:rPr>
          <w:b w:val="0"/>
          <w:sz w:val="22"/>
          <w:szCs w:val="22"/>
        </w:rPr>
        <w:t xml:space="preserve"> Respondent’s </w:t>
      </w:r>
      <w:r w:rsidR="00302A24">
        <w:rPr>
          <w:b w:val="0"/>
          <w:i/>
          <w:sz w:val="22"/>
          <w:szCs w:val="22"/>
        </w:rPr>
        <w:t>Motion</w:t>
      </w:r>
      <w:r w:rsidR="00AE7C9A" w:rsidRPr="006439E7">
        <w:rPr>
          <w:b w:val="0"/>
          <w:i/>
          <w:sz w:val="22"/>
          <w:szCs w:val="22"/>
        </w:rPr>
        <w:t xml:space="preserve"> to </w:t>
      </w:r>
      <w:r w:rsidR="006439E7" w:rsidRPr="006439E7">
        <w:rPr>
          <w:b w:val="0"/>
          <w:i/>
          <w:sz w:val="22"/>
          <w:szCs w:val="22"/>
        </w:rPr>
        <w:t>S</w:t>
      </w:r>
      <w:r w:rsidR="00AE7C9A" w:rsidRPr="006439E7">
        <w:rPr>
          <w:b w:val="0"/>
          <w:i/>
          <w:sz w:val="22"/>
          <w:szCs w:val="22"/>
        </w:rPr>
        <w:t xml:space="preserve">erve by </w:t>
      </w:r>
      <w:r w:rsidR="006439E7" w:rsidRPr="006439E7">
        <w:rPr>
          <w:b w:val="0"/>
          <w:i/>
          <w:sz w:val="22"/>
          <w:szCs w:val="22"/>
        </w:rPr>
        <w:t>P</w:t>
      </w:r>
      <w:r w:rsidR="00AE7C9A" w:rsidRPr="006439E7">
        <w:rPr>
          <w:b w:val="0"/>
          <w:i/>
          <w:sz w:val="22"/>
          <w:szCs w:val="22"/>
        </w:rPr>
        <w:t>ublication</w:t>
      </w:r>
      <w:r w:rsidR="006439E7" w:rsidRPr="006439E7">
        <w:rPr>
          <w:b w:val="0"/>
          <w:sz w:val="22"/>
          <w:szCs w:val="22"/>
        </w:rPr>
        <w:t xml:space="preserve">. </w:t>
      </w:r>
      <w:r w:rsidR="005662FA">
        <w:rPr>
          <w:b w:val="0"/>
          <w:sz w:val="22"/>
          <w:szCs w:val="22"/>
        </w:rPr>
        <w:t xml:space="preserve">The </w:t>
      </w:r>
      <w:r w:rsidR="00AF6F04">
        <w:rPr>
          <w:b w:val="0"/>
          <w:i/>
          <w:sz w:val="22"/>
          <w:szCs w:val="22"/>
        </w:rPr>
        <w:t>Motion</w:t>
      </w:r>
      <w:r w:rsidR="005662FA">
        <w:rPr>
          <w:b w:val="0"/>
          <w:sz w:val="22"/>
          <w:szCs w:val="22"/>
        </w:rPr>
        <w:t xml:space="preserve"> </w:t>
      </w:r>
      <w:r w:rsidR="0053768F">
        <w:rPr>
          <w:b w:val="0"/>
          <w:sz w:val="22"/>
          <w:szCs w:val="22"/>
        </w:rPr>
        <w:t xml:space="preserve">shows a valid reason to serve </w:t>
      </w:r>
      <w:r w:rsidR="005662FA">
        <w:rPr>
          <w:b w:val="0"/>
          <w:sz w:val="22"/>
          <w:szCs w:val="22"/>
        </w:rPr>
        <w:t xml:space="preserve">by publication.  </w:t>
      </w:r>
    </w:p>
    <w:p w14:paraId="1AC06A85" w14:textId="118E9415" w:rsidR="00EE631A" w:rsidRPr="00E355B3" w:rsidRDefault="00DB1DE9" w:rsidP="00DB1DE9">
      <w:pPr>
        <w:pStyle w:val="WAItem"/>
        <w:keepNext w:val="0"/>
        <w:numPr>
          <w:ilvl w:val="0"/>
          <w:numId w:val="0"/>
        </w:numPr>
        <w:tabs>
          <w:tab w:val="left" w:pos="9270"/>
        </w:tabs>
        <w:ind w:left="547" w:hanging="547"/>
        <w:rPr>
          <w:b w:val="0"/>
          <w:sz w:val="22"/>
          <w:szCs w:val="22"/>
        </w:rPr>
      </w:pPr>
      <w:r w:rsidRPr="00627139">
        <w:rPr>
          <w:bCs/>
        </w:rPr>
        <w:t xml:space="preserve">2. </w:t>
      </w:r>
      <w:r w:rsidRPr="00627139">
        <w:rPr>
          <w:bCs/>
        </w:rPr>
        <w:tab/>
      </w:r>
      <w:r w:rsidRPr="00627139">
        <w:rPr>
          <w:bCs/>
        </w:rPr>
        <w:tab/>
      </w:r>
      <w:r w:rsidR="006439E7" w:rsidRPr="008E1D85">
        <w:rPr>
          <w:b w:val="0"/>
          <w:sz w:val="22"/>
          <w:szCs w:val="22"/>
        </w:rPr>
        <w:t>T</w:t>
      </w:r>
      <w:r w:rsidR="007C073F" w:rsidRPr="006F62F9">
        <w:rPr>
          <w:b w:val="0"/>
          <w:sz w:val="22"/>
          <w:szCs w:val="22"/>
        </w:rPr>
        <w:t xml:space="preserve">he </w:t>
      </w:r>
      <w:r w:rsidR="007C073F" w:rsidRPr="0053768F">
        <w:rPr>
          <w:b w:val="0"/>
          <w:i/>
          <w:sz w:val="22"/>
          <w:szCs w:val="22"/>
        </w:rPr>
        <w:t>Summons</w:t>
      </w:r>
      <w:r w:rsidR="007C073F" w:rsidRPr="0053768F">
        <w:rPr>
          <w:b w:val="0"/>
          <w:sz w:val="22"/>
          <w:szCs w:val="22"/>
        </w:rPr>
        <w:t xml:space="preserve"> in this case may be </w:t>
      </w:r>
      <w:r w:rsidR="00AE7C9A" w:rsidRPr="0053768F">
        <w:rPr>
          <w:b w:val="0"/>
          <w:sz w:val="22"/>
          <w:szCs w:val="22"/>
        </w:rPr>
        <w:t>serv</w:t>
      </w:r>
      <w:r w:rsidR="007C073F" w:rsidRPr="0053768F">
        <w:rPr>
          <w:b w:val="0"/>
          <w:sz w:val="22"/>
          <w:szCs w:val="22"/>
        </w:rPr>
        <w:t xml:space="preserve">ed on </w:t>
      </w:r>
      <w:r w:rsidR="006439E7" w:rsidRPr="0053768F">
        <w:rPr>
          <w:b w:val="0"/>
          <w:i/>
          <w:sz w:val="22"/>
          <w:szCs w:val="22"/>
        </w:rPr>
        <w:t>(name):</w:t>
      </w:r>
      <w:r w:rsidR="006439E7" w:rsidRPr="0053768F">
        <w:rPr>
          <w:b w:val="0"/>
          <w:sz w:val="22"/>
          <w:szCs w:val="22"/>
        </w:rPr>
        <w:t xml:space="preserve"> </w:t>
      </w:r>
      <w:r w:rsidR="006439E7" w:rsidRPr="0053768F">
        <w:rPr>
          <w:b w:val="0"/>
          <w:sz w:val="22"/>
          <w:szCs w:val="22"/>
          <w:u w:val="single"/>
        </w:rPr>
        <w:tab/>
      </w:r>
      <w:r w:rsidR="0099203D">
        <w:rPr>
          <w:b w:val="0"/>
          <w:sz w:val="22"/>
          <w:szCs w:val="22"/>
          <w:u w:val="single"/>
        </w:rPr>
        <w:t xml:space="preserve"> </w:t>
      </w:r>
      <w:r w:rsidR="00AE7C9A" w:rsidRPr="0053768F">
        <w:rPr>
          <w:b w:val="0"/>
          <w:sz w:val="22"/>
          <w:szCs w:val="22"/>
        </w:rPr>
        <w:t>by publication</w:t>
      </w:r>
      <w:r w:rsidR="008E1D85" w:rsidRPr="0053768F">
        <w:rPr>
          <w:b w:val="0"/>
          <w:sz w:val="22"/>
          <w:szCs w:val="22"/>
        </w:rPr>
        <w:t xml:space="preserve"> </w:t>
      </w:r>
      <w:r w:rsidR="008E1D85" w:rsidRPr="0053768F">
        <w:rPr>
          <w:rFonts w:eastAsia="Cambria"/>
          <w:b w:val="0"/>
          <w:color w:val="000000"/>
          <w:sz w:val="22"/>
          <w:szCs w:val="22"/>
          <w:lang w:eastAsia="en-US"/>
        </w:rPr>
        <w:t>in a newspaper of gener</w:t>
      </w:r>
      <w:r w:rsidR="008E1D85" w:rsidRPr="00E355B3">
        <w:rPr>
          <w:rFonts w:eastAsia="Cambria"/>
          <w:b w:val="0"/>
          <w:color w:val="000000"/>
          <w:sz w:val="22"/>
          <w:szCs w:val="22"/>
          <w:lang w:eastAsia="en-US"/>
        </w:rPr>
        <w:t xml:space="preserve">al circulation in this county </w:t>
      </w:r>
      <w:r w:rsidR="008E1D85" w:rsidRPr="0099203D">
        <w:rPr>
          <w:rFonts w:eastAsia="Cambria"/>
          <w:b w:val="0"/>
          <w:color w:val="000000"/>
          <w:sz w:val="22"/>
          <w:szCs w:val="22"/>
          <w:lang w:eastAsia="en-US"/>
        </w:rPr>
        <w:t xml:space="preserve">once a week for </w:t>
      </w:r>
      <w:r w:rsidR="00AE60D9">
        <w:rPr>
          <w:rFonts w:eastAsia="Cambria"/>
          <w:b w:val="0"/>
          <w:color w:val="000000"/>
          <w:sz w:val="22"/>
          <w:szCs w:val="22"/>
          <w:lang w:eastAsia="en-US"/>
        </w:rPr>
        <w:t>six</w:t>
      </w:r>
      <w:r w:rsidR="008E1D85" w:rsidRPr="0099203D">
        <w:rPr>
          <w:rFonts w:eastAsia="Cambria"/>
          <w:b w:val="0"/>
          <w:color w:val="000000"/>
          <w:sz w:val="22"/>
          <w:szCs w:val="22"/>
          <w:lang w:eastAsia="en-US"/>
        </w:rPr>
        <w:t xml:space="preserve"> weeks</w:t>
      </w:r>
      <w:r w:rsidR="00AE7C9A" w:rsidRPr="008E1D85">
        <w:rPr>
          <w:b w:val="0"/>
          <w:sz w:val="22"/>
          <w:szCs w:val="22"/>
        </w:rPr>
        <w:t xml:space="preserve">. </w:t>
      </w:r>
      <w:r w:rsidR="008E1D85" w:rsidRPr="008E1D85">
        <w:rPr>
          <w:rFonts w:eastAsia="Cambria"/>
          <w:b w:val="0"/>
          <w:color w:val="000000"/>
          <w:sz w:val="22"/>
          <w:szCs w:val="22"/>
          <w:lang w:eastAsia="en-US"/>
        </w:rPr>
        <w:t>Proof of publication must be filed with the court.</w:t>
      </w:r>
      <w:r w:rsidR="008E1D85" w:rsidRPr="00E355B3">
        <w:rPr>
          <w:rFonts w:eastAsia="Cambria"/>
          <w:b w:val="0"/>
          <w:color w:val="000000"/>
          <w:sz w:val="22"/>
          <w:szCs w:val="22"/>
          <w:lang w:eastAsia="en-US"/>
        </w:rPr>
        <w:t xml:space="preserve"> </w:t>
      </w:r>
      <w:r w:rsidR="00EE631A" w:rsidRPr="00E355B3">
        <w:rPr>
          <w:b w:val="0"/>
          <w:sz w:val="22"/>
          <w:szCs w:val="22"/>
        </w:rPr>
        <w:t xml:space="preserve">The serving party may use the </w:t>
      </w:r>
      <w:r w:rsidR="00EE631A" w:rsidRPr="00E355B3">
        <w:rPr>
          <w:b w:val="0"/>
          <w:i/>
          <w:sz w:val="22"/>
          <w:szCs w:val="22"/>
        </w:rPr>
        <w:t>Summons Served by Publication</w:t>
      </w:r>
      <w:r w:rsidR="00EE631A" w:rsidRPr="00E355B3">
        <w:rPr>
          <w:b w:val="0"/>
          <w:sz w:val="22"/>
          <w:szCs w:val="22"/>
        </w:rPr>
        <w:t xml:space="preserve"> form (</w:t>
      </w:r>
      <w:r w:rsidR="00D1580B">
        <w:rPr>
          <w:b w:val="0"/>
          <w:sz w:val="22"/>
          <w:szCs w:val="22"/>
        </w:rPr>
        <w:t>FL All Family 110</w:t>
      </w:r>
      <w:r w:rsidR="00EE631A" w:rsidRPr="00E355B3">
        <w:rPr>
          <w:b w:val="0"/>
          <w:sz w:val="22"/>
          <w:szCs w:val="22"/>
        </w:rPr>
        <w:t xml:space="preserve">).  </w:t>
      </w:r>
    </w:p>
    <w:p w14:paraId="62C31E65" w14:textId="77777777" w:rsidR="00750007" w:rsidRPr="00750007" w:rsidRDefault="00750007" w:rsidP="00627139">
      <w:pPr>
        <w:tabs>
          <w:tab w:val="left" w:pos="5310"/>
          <w:tab w:val="left" w:pos="5760"/>
          <w:tab w:val="left" w:pos="7920"/>
        </w:tabs>
        <w:spacing w:before="200" w:after="0"/>
        <w:outlineLvl w:val="1"/>
        <w:rPr>
          <w:rFonts w:ascii="Arial" w:hAnsi="Arial"/>
          <w:b/>
        </w:rPr>
      </w:pPr>
      <w:r w:rsidRPr="00750007">
        <w:rPr>
          <w:rFonts w:ascii="Arial" w:hAnsi="Arial"/>
          <w:b/>
        </w:rPr>
        <w:t>Ordered.</w:t>
      </w:r>
    </w:p>
    <w:p w14:paraId="7271FDBA" w14:textId="034A4592" w:rsidR="00750007" w:rsidRPr="00750007" w:rsidRDefault="00B577B2" w:rsidP="00DB1DE9">
      <w:pPr>
        <w:tabs>
          <w:tab w:val="left" w:pos="3240"/>
          <w:tab w:val="left" w:pos="3600"/>
          <w:tab w:val="left" w:pos="864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75000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FE3BC27" wp14:editId="2B991B7B">
                <wp:simplePos x="0" y="0"/>
                <wp:positionH relativeFrom="column">
                  <wp:posOffset>2240280</wp:posOffset>
                </wp:positionH>
                <wp:positionV relativeFrom="paragraph">
                  <wp:posOffset>186690</wp:posOffset>
                </wp:positionV>
                <wp:extent cx="164465" cy="65405"/>
                <wp:effectExtent l="0" t="7620" r="0" b="0"/>
                <wp:wrapNone/>
                <wp:docPr id="6" name="Isosceles Tri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3F38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alt="&quot;&quot;" style="position:absolute;margin-left:176.4pt;margin-top:14.7pt;width:12.95pt;height:5.15pt;rotation:90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" fillcolor="black" stroked="f">
                <o:lock v:ext="edit" aspectratio="t"/>
              </v:shape>
            </w:pict>
          </mc:Fallback>
        </mc:AlternateContent>
      </w:r>
      <w:r w:rsidR="00750007" w:rsidRPr="00750007">
        <w:rPr>
          <w:rFonts w:ascii="Arial" w:eastAsia="Times New Roman" w:hAnsi="Arial" w:cs="Arial"/>
          <w:sz w:val="22"/>
          <w:szCs w:val="22"/>
          <w:u w:val="single"/>
        </w:rPr>
        <w:tab/>
      </w:r>
      <w:r w:rsidR="00750007" w:rsidRPr="00750007">
        <w:rPr>
          <w:rFonts w:ascii="Arial" w:eastAsia="Times New Roman" w:hAnsi="Arial" w:cs="Arial"/>
          <w:sz w:val="22"/>
          <w:szCs w:val="22"/>
        </w:rPr>
        <w:tab/>
      </w:r>
      <w:r w:rsidR="00750007" w:rsidRPr="00750007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1A1FBE23" w14:textId="77777777" w:rsidR="00750007" w:rsidRPr="00750007" w:rsidRDefault="00750007" w:rsidP="00627139">
      <w:pPr>
        <w:tabs>
          <w:tab w:val="left" w:pos="3600"/>
        </w:tabs>
        <w:spacing w:after="0"/>
        <w:outlineLvl w:val="1"/>
        <w:rPr>
          <w:rFonts w:ascii="Arial" w:eastAsia="Times New Roman" w:hAnsi="Arial" w:cs="Arial"/>
          <w:i/>
          <w:sz w:val="20"/>
          <w:szCs w:val="20"/>
        </w:rPr>
      </w:pPr>
      <w:r w:rsidRPr="00750007">
        <w:rPr>
          <w:rFonts w:ascii="Arial" w:eastAsia="Times New Roman" w:hAnsi="Arial" w:cs="Arial"/>
          <w:i/>
          <w:sz w:val="20"/>
          <w:szCs w:val="20"/>
        </w:rPr>
        <w:t xml:space="preserve">Date </w:t>
      </w:r>
      <w:r w:rsidRPr="00750007">
        <w:rPr>
          <w:rFonts w:ascii="Arial" w:eastAsia="Times New Roman" w:hAnsi="Arial" w:cs="Arial"/>
          <w:i/>
          <w:sz w:val="20"/>
          <w:szCs w:val="20"/>
        </w:rPr>
        <w:tab/>
        <w:t xml:space="preserve">Judge or Commissioner </w:t>
      </w:r>
      <w:r w:rsidRPr="00750007">
        <w:rPr>
          <w:rFonts w:ascii="Arial" w:eastAsia="Times New Roman" w:hAnsi="Arial" w:cs="Arial"/>
          <w:i/>
          <w:sz w:val="20"/>
          <w:szCs w:val="20"/>
        </w:rPr>
        <w:tab/>
      </w:r>
      <w:r w:rsidRPr="00750007">
        <w:rPr>
          <w:rFonts w:ascii="Arial" w:eastAsia="Times New Roman" w:hAnsi="Arial" w:cs="Arial"/>
          <w:i/>
          <w:sz w:val="20"/>
          <w:szCs w:val="20"/>
        </w:rPr>
        <w:tab/>
      </w:r>
    </w:p>
    <w:p w14:paraId="4ECDF80A" w14:textId="368FC66D" w:rsidR="00330745" w:rsidRPr="006E4029" w:rsidRDefault="00330745" w:rsidP="00DB1DE9">
      <w:pPr>
        <w:tabs>
          <w:tab w:val="left" w:pos="4860"/>
          <w:tab w:val="left" w:pos="10080"/>
        </w:tabs>
        <w:spacing w:before="360"/>
        <w:rPr>
          <w:rFonts w:ascii="Arial" w:hAnsi="Arial"/>
          <w:sz w:val="20"/>
          <w:szCs w:val="20"/>
        </w:rPr>
      </w:pPr>
      <w:r w:rsidRPr="006E4029">
        <w:rPr>
          <w:rFonts w:ascii="Arial" w:hAnsi="Arial" w:cs="Arial"/>
          <w:spacing w:val="-2"/>
          <w:sz w:val="22"/>
          <w:szCs w:val="22"/>
        </w:rPr>
        <w:t xml:space="preserve">Presented by:   </w:t>
      </w:r>
      <w:r w:rsidR="00B577B2">
        <w:rPr>
          <w:rFonts w:ascii="Arial" w:hAnsi="Arial" w:cs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</w:t>
      </w:r>
      <w:r w:rsidRPr="006E4029">
        <w:rPr>
          <w:rFonts w:ascii="Arial" w:hAnsi="Arial" w:cs="Arial"/>
          <w:spacing w:val="-2"/>
          <w:sz w:val="22"/>
          <w:szCs w:val="22"/>
        </w:rPr>
        <w:t xml:space="preserve">Petitioner or lawyer   </w:t>
      </w:r>
      <w:r w:rsidR="00B577B2">
        <w:rPr>
          <w:rFonts w:ascii="Arial" w:hAnsi="Arial" w:cs="Arial"/>
          <w:sz w:val="22"/>
          <w:szCs w:val="22"/>
        </w:rPr>
        <w:t>[  ]</w:t>
      </w:r>
      <w:r w:rsidRPr="006E4029">
        <w:rPr>
          <w:rFonts w:ascii="Arial" w:hAnsi="Arial" w:cs="Arial"/>
          <w:sz w:val="22"/>
          <w:szCs w:val="22"/>
        </w:rPr>
        <w:t xml:space="preserve"> </w:t>
      </w:r>
      <w:r w:rsidRPr="006E4029">
        <w:rPr>
          <w:rFonts w:ascii="Arial" w:hAnsi="Arial" w:cs="Arial"/>
          <w:spacing w:val="-2"/>
          <w:sz w:val="22"/>
          <w:szCs w:val="22"/>
        </w:rPr>
        <w:t>Respondent</w:t>
      </w:r>
      <w:r w:rsidRPr="006E4029">
        <w:rPr>
          <w:rFonts w:ascii="Arial" w:hAnsi="Arial"/>
          <w:spacing w:val="-2"/>
          <w:sz w:val="22"/>
          <w:szCs w:val="22"/>
        </w:rPr>
        <w:t xml:space="preserve"> or lawyer</w:t>
      </w:r>
    </w:p>
    <w:p w14:paraId="4EB181BB" w14:textId="19A693E1" w:rsidR="00330745" w:rsidRPr="006E4029" w:rsidRDefault="00B577B2" w:rsidP="00DB1DE9">
      <w:pPr>
        <w:tabs>
          <w:tab w:val="left" w:pos="0"/>
          <w:tab w:val="left" w:pos="4140"/>
          <w:tab w:val="left" w:pos="4500"/>
          <w:tab w:val="left" w:pos="9360"/>
        </w:tabs>
        <w:spacing w:before="240" w:after="0"/>
        <w:jc w:val="both"/>
        <w:rPr>
          <w:rFonts w:ascii="Arial" w:hAnsi="Arial"/>
          <w:sz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B5F6F6" wp14:editId="2BC0047E">
                <wp:simplePos x="0" y="0"/>
                <wp:positionH relativeFrom="column">
                  <wp:posOffset>-49530</wp:posOffset>
                </wp:positionH>
                <wp:positionV relativeFrom="paragraph">
                  <wp:posOffset>50165</wp:posOffset>
                </wp:positionV>
                <wp:extent cx="164465" cy="65405"/>
                <wp:effectExtent l="0" t="7620" r="0" b="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16103" id="Isosceles Triangle 2" o:spid="_x0000_s1026" type="#_x0000_t5" alt="&quot;&quot;" style="position:absolute;margin-left:-3.9pt;margin-top:3.9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" fillcolor="black" stroked="f">
                <o:lock v:ext="edit" aspectratio="t"/>
              </v:shape>
            </w:pict>
          </mc:Fallback>
        </mc:AlternateContent>
      </w:r>
      <w:r w:rsidR="00330745" w:rsidRPr="006E4029">
        <w:rPr>
          <w:rFonts w:ascii="Arial" w:hAnsi="Arial"/>
          <w:sz w:val="20"/>
          <w:u w:val="single"/>
        </w:rPr>
        <w:tab/>
      </w:r>
      <w:r w:rsidR="00330745" w:rsidRPr="006E4029">
        <w:rPr>
          <w:rFonts w:ascii="Arial" w:hAnsi="Arial"/>
          <w:sz w:val="20"/>
        </w:rPr>
        <w:tab/>
      </w:r>
      <w:r w:rsidR="00330745" w:rsidRPr="006E4029">
        <w:rPr>
          <w:rFonts w:ascii="Arial" w:hAnsi="Arial"/>
          <w:sz w:val="20"/>
          <w:u w:val="single"/>
        </w:rPr>
        <w:tab/>
      </w:r>
    </w:p>
    <w:p w14:paraId="0ACAC492" w14:textId="77777777" w:rsidR="007C073F" w:rsidRPr="007C073F" w:rsidRDefault="00330745" w:rsidP="00DB1DE9">
      <w:pPr>
        <w:tabs>
          <w:tab w:val="left" w:pos="450"/>
          <w:tab w:val="left" w:pos="4500"/>
          <w:tab w:val="left" w:pos="8190"/>
        </w:tabs>
        <w:spacing w:before="20"/>
        <w:jc w:val="both"/>
        <w:rPr>
          <w:rFonts w:ascii="Arial" w:hAnsi="Arial"/>
          <w:color w:val="000000"/>
          <w:sz w:val="20"/>
          <w:szCs w:val="20"/>
        </w:rPr>
      </w:pPr>
      <w:r w:rsidRPr="006E4029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ab/>
      </w:r>
      <w:r w:rsidRPr="006E4029">
        <w:rPr>
          <w:rFonts w:ascii="Arial" w:hAnsi="Arial"/>
          <w:i/>
          <w:color w:val="000000"/>
          <w:sz w:val="20"/>
          <w:szCs w:val="20"/>
        </w:rPr>
        <w:t xml:space="preserve">Print name </w:t>
      </w:r>
      <w:r w:rsidRPr="006E4029">
        <w:rPr>
          <w:rFonts w:ascii="Arial" w:hAnsi="Arial"/>
          <w:i/>
          <w:iCs/>
          <w:color w:val="000000"/>
          <w:sz w:val="20"/>
          <w:szCs w:val="20"/>
        </w:rPr>
        <w:t>(if lawyer, also provide WSBA #)</w:t>
      </w:r>
    </w:p>
    <w:sectPr w:rsidR="007C073F" w:rsidRPr="007C073F" w:rsidSect="00627139">
      <w:footerReference w:type="default" r:id="rId10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8409E" w14:textId="77777777" w:rsidR="00896113" w:rsidRDefault="00896113">
      <w:pPr>
        <w:spacing w:after="0"/>
      </w:pPr>
      <w:r>
        <w:separator/>
      </w:r>
    </w:p>
  </w:endnote>
  <w:endnote w:type="continuationSeparator" w:id="0">
    <w:p w14:paraId="7C9A1259" w14:textId="77777777" w:rsidR="00896113" w:rsidRDefault="00896113">
      <w:pPr>
        <w:spacing w:after="0"/>
      </w:pPr>
      <w:r>
        <w:continuationSeparator/>
      </w:r>
    </w:p>
  </w:endnote>
  <w:endnote w:type="continuationNotice" w:id="1">
    <w:p w14:paraId="25C394D0" w14:textId="77777777" w:rsidR="002B7F2D" w:rsidRDefault="002B7F2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965056" w:rsidRPr="00A56FFD" w14:paraId="044892F7" w14:textId="77777777" w:rsidTr="00A56FFD">
      <w:tc>
        <w:tcPr>
          <w:tcW w:w="3192" w:type="dxa"/>
          <w:shd w:val="clear" w:color="auto" w:fill="auto"/>
        </w:tcPr>
        <w:p w14:paraId="6FB9B114" w14:textId="77777777" w:rsidR="00965056" w:rsidRPr="00A56FFD" w:rsidRDefault="00965056" w:rsidP="00A56FF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A56FFD">
            <w:rPr>
              <w:rFonts w:ascii="Arial" w:hAnsi="Arial" w:cs="Arial"/>
              <w:sz w:val="18"/>
              <w:szCs w:val="18"/>
            </w:rPr>
            <w:t>RCW 4.28.100</w:t>
          </w:r>
        </w:p>
        <w:p w14:paraId="41CB33D1" w14:textId="77777777" w:rsidR="00965056" w:rsidRPr="00750007" w:rsidRDefault="00E77B02" w:rsidP="00330745">
          <w:pPr>
            <w:pStyle w:val="Footer"/>
            <w:tabs>
              <w:tab w:val="clear" w:pos="4320"/>
              <w:tab w:val="clear" w:pos="8640"/>
              <w:tab w:val="right" w:pos="2976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750007">
            <w:rPr>
              <w:rStyle w:val="PageNumber"/>
              <w:rFonts w:ascii="Arial" w:hAnsi="Arial" w:cs="Arial"/>
              <w:sz w:val="18"/>
              <w:szCs w:val="18"/>
            </w:rPr>
            <w:t>Mandatory</w:t>
          </w:r>
          <w:r w:rsidR="00330745" w:rsidRPr="00750007">
            <w:rPr>
              <w:rStyle w:val="PageNumber"/>
              <w:rFonts w:ascii="Arial" w:hAnsi="Arial" w:cs="Arial"/>
              <w:sz w:val="18"/>
              <w:szCs w:val="18"/>
            </w:rPr>
            <w:t xml:space="preserve"> Form </w:t>
          </w:r>
          <w:r w:rsidR="00965056" w:rsidRPr="00DE438F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750007" w:rsidRPr="00DE438F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05/2016</w:t>
          </w:r>
          <w:r w:rsidR="00965056" w:rsidRPr="00DE438F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2B8FB3F7" w14:textId="77777777" w:rsidR="00965056" w:rsidRPr="00A56FFD" w:rsidRDefault="00D1580B" w:rsidP="0033074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  <w:lang w:val="en-US"/>
            </w:rPr>
            <w:t>FL All Family 109</w:t>
          </w:r>
          <w:r w:rsidR="00965056" w:rsidRPr="00A56FFD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42F7D8CE" w14:textId="77777777" w:rsidR="00965056" w:rsidRPr="00A56FFD" w:rsidRDefault="00965056" w:rsidP="00A56FF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A56FFD">
            <w:rPr>
              <w:rFonts w:ascii="Arial" w:hAnsi="Arial" w:cs="Arial"/>
              <w:sz w:val="18"/>
              <w:szCs w:val="18"/>
            </w:rPr>
            <w:t xml:space="preserve">Order to </w:t>
          </w:r>
          <w:r w:rsidR="002E53B9">
            <w:rPr>
              <w:rFonts w:ascii="Arial" w:hAnsi="Arial" w:cs="Arial"/>
              <w:sz w:val="18"/>
              <w:szCs w:val="18"/>
            </w:rPr>
            <w:t xml:space="preserve">Allow </w:t>
          </w:r>
          <w:r w:rsidRPr="00A56FFD">
            <w:rPr>
              <w:rFonts w:ascii="Arial" w:hAnsi="Arial" w:cs="Arial"/>
              <w:sz w:val="18"/>
              <w:szCs w:val="18"/>
            </w:rPr>
            <w:t>Serv</w:t>
          </w:r>
          <w:r w:rsidR="002E53B9">
            <w:rPr>
              <w:rFonts w:ascii="Arial" w:hAnsi="Arial" w:cs="Arial"/>
              <w:sz w:val="18"/>
              <w:szCs w:val="18"/>
            </w:rPr>
            <w:t>ice</w:t>
          </w:r>
          <w:r w:rsidRPr="00A56FFD">
            <w:rPr>
              <w:rFonts w:ascii="Arial" w:hAnsi="Arial" w:cs="Arial"/>
              <w:sz w:val="18"/>
              <w:szCs w:val="18"/>
            </w:rPr>
            <w:t xml:space="preserve"> by Publication</w:t>
          </w:r>
        </w:p>
        <w:p w14:paraId="39453B04" w14:textId="77777777" w:rsidR="00E77B02" w:rsidRDefault="00E77B02" w:rsidP="0033074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2FF5DCAD" w14:textId="63D01F73" w:rsidR="00965056" w:rsidRPr="00330745" w:rsidRDefault="00330745" w:rsidP="00330745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30745">
            <w:rPr>
              <w:rFonts w:ascii="Arial" w:hAnsi="Arial" w:cs="Arial"/>
              <w:b/>
              <w:sz w:val="18"/>
              <w:szCs w:val="18"/>
            </w:rPr>
            <w:t xml:space="preserve">p. </w:t>
          </w:r>
          <w:r w:rsidR="0078502C" w:rsidRPr="00330745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330745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="0078502C" w:rsidRPr="00330745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DB1DE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78502C" w:rsidRPr="00330745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330745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Pr="00627139">
            <w:rPr>
              <w:rFonts w:ascii="Arial" w:hAnsi="Arial" w:cs="Arial"/>
              <w:b/>
              <w:sz w:val="18"/>
              <w:szCs w:val="18"/>
            </w:rPr>
            <w:t xml:space="preserve">of </w:t>
          </w:r>
          <w:r w:rsidR="00627139" w:rsidRPr="00627139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="00627139" w:rsidRPr="00627139">
            <w:rPr>
              <w:rFonts w:ascii="Arial" w:hAnsi="Arial" w:cs="Arial"/>
              <w:b/>
              <w:sz w:val="18"/>
              <w:szCs w:val="18"/>
            </w:rPr>
            <w:instrText xml:space="preserve"> SECTIONPAGES   \* MERGEFORMAT </w:instrText>
          </w:r>
          <w:r w:rsidR="00627139" w:rsidRPr="00627139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627139">
            <w:rPr>
              <w:rFonts w:ascii="Arial" w:hAnsi="Arial" w:cs="Arial"/>
              <w:b/>
              <w:noProof/>
              <w:sz w:val="18"/>
              <w:szCs w:val="18"/>
            </w:rPr>
            <w:t>1</w:t>
          </w:r>
          <w:r w:rsidR="00627139" w:rsidRPr="00627139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061F929F" w14:textId="77777777" w:rsidR="00965056" w:rsidRPr="00A56FFD" w:rsidRDefault="00965056" w:rsidP="00A56FF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6F3ABFDB" w14:textId="77777777" w:rsidR="00AE7C9A" w:rsidRPr="00965056" w:rsidRDefault="00AE7C9A" w:rsidP="00AE7C9A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965056">
      <w:rPr>
        <w:rStyle w:val="PageNumber"/>
        <w:rFonts w:ascii="Arial" w:hAnsi="Arial" w:cs="Arial"/>
        <w:sz w:val="2"/>
        <w:szCs w:val="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6FF71" w14:textId="77777777" w:rsidR="00896113" w:rsidRDefault="00896113">
      <w:pPr>
        <w:spacing w:after="0"/>
      </w:pPr>
      <w:r>
        <w:separator/>
      </w:r>
    </w:p>
  </w:footnote>
  <w:footnote w:type="continuationSeparator" w:id="0">
    <w:p w14:paraId="2C24B1AA" w14:textId="77777777" w:rsidR="00896113" w:rsidRDefault="00896113">
      <w:pPr>
        <w:spacing w:after="0"/>
      </w:pPr>
      <w:r>
        <w:continuationSeparator/>
      </w:r>
    </w:p>
  </w:footnote>
  <w:footnote w:type="continuationNotice" w:id="1">
    <w:p w14:paraId="5C2C5966" w14:textId="77777777" w:rsidR="002B7F2D" w:rsidRDefault="002B7F2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8" type="#_x0000_t75" style="width:18pt;height:18pt;visibility:visible" o:bullet="t">
        <v:imagedata r:id="rId1" o:title=""/>
      </v:shape>
    </w:pict>
  </w:numPicBullet>
  <w:numPicBullet w:numPicBulletId="1">
    <w:pict>
      <v:shape id="_x0000_i1309" type="#_x0000_t75" alt="11_BIG" style="width:15pt;height:15pt;visibility:visible" o:bullet="t">
        <v:imagedata r:id="rId2" o:title=""/>
      </v:shape>
    </w:pict>
  </w:numPicBullet>
  <w:numPicBullet w:numPicBulletId="2">
    <w:pict>
      <v:shape id="_x0000_i1310" type="#_x0000_t75" style="width:14.25pt;height:14.25pt;visibility:visible" o:bullet="t">
        <v:imagedata r:id="rId3" o:title=""/>
      </v:shape>
    </w:pict>
  </w:numPicBullet>
  <w:numPicBullet w:numPicBulletId="3">
    <w:pict>
      <v:shape id="_x0000_i1311" type="#_x0000_t75" style="width:14.25pt;height:14.25pt;visibility:visible" o:bullet="t">
        <v:imagedata r:id="rId4" o:title=""/>
      </v:shape>
    </w:pict>
  </w:numPicBullet>
  <w:numPicBullet w:numPicBulletId="4">
    <w:pict>
      <v:shape id="_x0000_i1312" type="#_x0000_t75" style="width:18pt;height:18pt;visibility:visible" o:bullet="t">
        <v:imagedata r:id="rId5" o:title=""/>
      </v:shape>
    </w:pict>
  </w:numPicBullet>
  <w:numPicBullet w:numPicBulletId="5">
    <w:pict>
      <v:shape id="_x0000_i1313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092D5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73086AA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EEBADA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7E0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6B0286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5361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89823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4EA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168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8A77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09BD"/>
    <w:multiLevelType w:val="hybridMultilevel"/>
    <w:tmpl w:val="821E5C70"/>
    <w:lvl w:ilvl="0" w:tplc="7BDC073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3" w15:restartNumberingAfterBreak="0">
    <w:nsid w:val="171F41A1"/>
    <w:multiLevelType w:val="hybridMultilevel"/>
    <w:tmpl w:val="B088F60E"/>
    <w:lvl w:ilvl="0" w:tplc="7BDC073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916288"/>
    <w:multiLevelType w:val="hybridMultilevel"/>
    <w:tmpl w:val="A76E92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44A34"/>
    <w:multiLevelType w:val="hybridMultilevel"/>
    <w:tmpl w:val="4704BC44"/>
    <w:lvl w:ilvl="0" w:tplc="311A16BA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745A1"/>
    <w:multiLevelType w:val="hybridMultilevel"/>
    <w:tmpl w:val="AA9C9004"/>
    <w:lvl w:ilvl="0" w:tplc="84B492B0">
      <w:start w:val="1"/>
      <w:numFmt w:val="bullet"/>
      <w:pStyle w:val="WAbullet2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956F9"/>
    <w:multiLevelType w:val="hybridMultilevel"/>
    <w:tmpl w:val="F1029C8A"/>
    <w:lvl w:ilvl="0" w:tplc="7BDC0736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44263">
    <w:abstractNumId w:val="0"/>
  </w:num>
  <w:num w:numId="2" w16cid:durableId="1234848774">
    <w:abstractNumId w:val="14"/>
  </w:num>
  <w:num w:numId="3" w16cid:durableId="886719797">
    <w:abstractNumId w:val="19"/>
  </w:num>
  <w:num w:numId="4" w16cid:durableId="929971426">
    <w:abstractNumId w:val="15"/>
  </w:num>
  <w:num w:numId="5" w16cid:durableId="2030375488">
    <w:abstractNumId w:val="16"/>
  </w:num>
  <w:num w:numId="6" w16cid:durableId="1484925999">
    <w:abstractNumId w:val="12"/>
  </w:num>
  <w:num w:numId="7" w16cid:durableId="801075236">
    <w:abstractNumId w:val="18"/>
  </w:num>
  <w:num w:numId="8" w16cid:durableId="1937327567">
    <w:abstractNumId w:val="17"/>
  </w:num>
  <w:num w:numId="9" w16cid:durableId="1787308639">
    <w:abstractNumId w:val="10"/>
  </w:num>
  <w:num w:numId="10" w16cid:durableId="841890967">
    <w:abstractNumId w:val="8"/>
  </w:num>
  <w:num w:numId="11" w16cid:durableId="964887355">
    <w:abstractNumId w:val="7"/>
  </w:num>
  <w:num w:numId="12" w16cid:durableId="742724885">
    <w:abstractNumId w:val="6"/>
  </w:num>
  <w:num w:numId="13" w16cid:durableId="213009382">
    <w:abstractNumId w:val="5"/>
  </w:num>
  <w:num w:numId="14" w16cid:durableId="351078181">
    <w:abstractNumId w:val="9"/>
  </w:num>
  <w:num w:numId="15" w16cid:durableId="881984427">
    <w:abstractNumId w:val="4"/>
  </w:num>
  <w:num w:numId="16" w16cid:durableId="1412584233">
    <w:abstractNumId w:val="3"/>
  </w:num>
  <w:num w:numId="17" w16cid:durableId="220099961">
    <w:abstractNumId w:val="2"/>
  </w:num>
  <w:num w:numId="18" w16cid:durableId="1850027745">
    <w:abstractNumId w:val="1"/>
  </w:num>
  <w:num w:numId="19" w16cid:durableId="875967386">
    <w:abstractNumId w:val="13"/>
  </w:num>
  <w:num w:numId="20" w16cid:durableId="1644113354">
    <w:abstractNumId w:val="11"/>
  </w:num>
  <w:num w:numId="21" w16cid:durableId="183379125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30B47"/>
    <w:rsid w:val="000338CB"/>
    <w:rsid w:val="0004018B"/>
    <w:rsid w:val="000C47B5"/>
    <w:rsid w:val="0010268A"/>
    <w:rsid w:val="0011672B"/>
    <w:rsid w:val="00147C76"/>
    <w:rsid w:val="001514B4"/>
    <w:rsid w:val="00184BA1"/>
    <w:rsid w:val="001E5237"/>
    <w:rsid w:val="00211B4F"/>
    <w:rsid w:val="00223AC0"/>
    <w:rsid w:val="00226536"/>
    <w:rsid w:val="00241AEA"/>
    <w:rsid w:val="00251261"/>
    <w:rsid w:val="00265B29"/>
    <w:rsid w:val="002B7F2D"/>
    <w:rsid w:val="002D58A2"/>
    <w:rsid w:val="002E0BED"/>
    <w:rsid w:val="002E53B9"/>
    <w:rsid w:val="002F6D5A"/>
    <w:rsid w:val="002F6F5F"/>
    <w:rsid w:val="003003D3"/>
    <w:rsid w:val="00302A24"/>
    <w:rsid w:val="00327151"/>
    <w:rsid w:val="00330745"/>
    <w:rsid w:val="00344116"/>
    <w:rsid w:val="00353F6A"/>
    <w:rsid w:val="00380032"/>
    <w:rsid w:val="0038062F"/>
    <w:rsid w:val="00395AFB"/>
    <w:rsid w:val="003A5A62"/>
    <w:rsid w:val="003A7F29"/>
    <w:rsid w:val="004040C8"/>
    <w:rsid w:val="0042104D"/>
    <w:rsid w:val="00476526"/>
    <w:rsid w:val="00491C52"/>
    <w:rsid w:val="0053768F"/>
    <w:rsid w:val="00556701"/>
    <w:rsid w:val="005662FA"/>
    <w:rsid w:val="00591B94"/>
    <w:rsid w:val="005A0FAF"/>
    <w:rsid w:val="005A5022"/>
    <w:rsid w:val="005C2F8D"/>
    <w:rsid w:val="00601B4B"/>
    <w:rsid w:val="006236DE"/>
    <w:rsid w:val="00627139"/>
    <w:rsid w:val="006439E7"/>
    <w:rsid w:val="006976AA"/>
    <w:rsid w:val="006B034D"/>
    <w:rsid w:val="006B4F86"/>
    <w:rsid w:val="006E3EAE"/>
    <w:rsid w:val="006F62F9"/>
    <w:rsid w:val="0071388C"/>
    <w:rsid w:val="00725049"/>
    <w:rsid w:val="00750007"/>
    <w:rsid w:val="0078502C"/>
    <w:rsid w:val="007C073F"/>
    <w:rsid w:val="007C73FE"/>
    <w:rsid w:val="007F10C5"/>
    <w:rsid w:val="00825A51"/>
    <w:rsid w:val="00884EB4"/>
    <w:rsid w:val="00896113"/>
    <w:rsid w:val="008D469B"/>
    <w:rsid w:val="008E1CCA"/>
    <w:rsid w:val="008E1D85"/>
    <w:rsid w:val="008F7569"/>
    <w:rsid w:val="00904315"/>
    <w:rsid w:val="009321AF"/>
    <w:rsid w:val="00943A9B"/>
    <w:rsid w:val="00965056"/>
    <w:rsid w:val="0099203D"/>
    <w:rsid w:val="009C5D47"/>
    <w:rsid w:val="009D41A3"/>
    <w:rsid w:val="00A23653"/>
    <w:rsid w:val="00A24DAD"/>
    <w:rsid w:val="00A47D02"/>
    <w:rsid w:val="00A56FFD"/>
    <w:rsid w:val="00A973A0"/>
    <w:rsid w:val="00AD5DC2"/>
    <w:rsid w:val="00AE60D9"/>
    <w:rsid w:val="00AE7C9A"/>
    <w:rsid w:val="00AF6BD9"/>
    <w:rsid w:val="00AF6F04"/>
    <w:rsid w:val="00B06B34"/>
    <w:rsid w:val="00B577B2"/>
    <w:rsid w:val="00B87624"/>
    <w:rsid w:val="00B91087"/>
    <w:rsid w:val="00BE146C"/>
    <w:rsid w:val="00BE4CE6"/>
    <w:rsid w:val="00BE4E2B"/>
    <w:rsid w:val="00C60943"/>
    <w:rsid w:val="00CD7726"/>
    <w:rsid w:val="00D14A36"/>
    <w:rsid w:val="00D1580B"/>
    <w:rsid w:val="00D6564A"/>
    <w:rsid w:val="00D9757B"/>
    <w:rsid w:val="00DB1DE9"/>
    <w:rsid w:val="00DE1EEC"/>
    <w:rsid w:val="00DE438F"/>
    <w:rsid w:val="00E01C1A"/>
    <w:rsid w:val="00E355B3"/>
    <w:rsid w:val="00E541F5"/>
    <w:rsid w:val="00E57811"/>
    <w:rsid w:val="00E77B02"/>
    <w:rsid w:val="00EE631A"/>
    <w:rsid w:val="00EF02FD"/>
    <w:rsid w:val="00F07070"/>
    <w:rsid w:val="00F16EA1"/>
    <w:rsid w:val="00F240A2"/>
    <w:rsid w:val="00F25DE2"/>
    <w:rsid w:val="00F542DE"/>
    <w:rsid w:val="00F91865"/>
    <w:rsid w:val="00FB04AF"/>
    <w:rsid w:val="00FB47C8"/>
    <w:rsid w:val="00FB4EE2"/>
    <w:rsid w:val="00FC20DA"/>
    <w:rsid w:val="00FE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4D93979"/>
  <w15:chartTrackingRefBased/>
  <w15:docId w15:val="{27E30734-1E25-41E5-92F8-1E9DCFBA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tabs>
        <w:tab w:val="clear" w:pos="450"/>
        <w:tab w:val="num" w:pos="360"/>
      </w:tabs>
      <w:spacing w:after="0"/>
      <w:ind w:left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tabs>
        <w:tab w:val="clear" w:pos="1170"/>
        <w:tab w:val="num" w:pos="360"/>
      </w:tabs>
      <w:spacing w:after="0"/>
      <w:ind w:left="0" w:firstLine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qFormat/>
    <w:rsid w:val="006B3FE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6B3FEB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WAbullet">
    <w:name w:val="WA bullet"/>
    <w:basedOn w:val="Normal"/>
    <w:qFormat/>
    <w:rsid w:val="00DC4AC5"/>
    <w:pPr>
      <w:numPr>
        <w:numId w:val="2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pacing w:before="80" w:after="0"/>
      <w:ind w:left="900" w:hanging="360"/>
    </w:pPr>
    <w:rPr>
      <w:rFonts w:ascii="Arial" w:hAnsi="Arial"/>
      <w:sz w:val="22"/>
    </w:rPr>
  </w:style>
  <w:style w:type="paragraph" w:customStyle="1" w:styleId="WAbullet2">
    <w:name w:val="WA bullet 2"/>
    <w:basedOn w:val="WAbullet"/>
    <w:qFormat/>
    <w:rsid w:val="000C5D61"/>
    <w:pPr>
      <w:numPr>
        <w:numId w:val="3"/>
      </w:numPr>
      <w:tabs>
        <w:tab w:val="clear" w:pos="1440"/>
        <w:tab w:val="left" w:pos="1260"/>
      </w:tabs>
      <w:ind w:left="1260"/>
    </w:pPr>
  </w:style>
  <w:style w:type="paragraph" w:customStyle="1" w:styleId="WABigSubhead">
    <w:name w:val="WA Big Subhead"/>
    <w:next w:val="Normal"/>
    <w:qFormat/>
    <w:rsid w:val="00330745"/>
    <w:pPr>
      <w:numPr>
        <w:numId w:val="5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30745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30745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30745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30745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330745"/>
    <w:pPr>
      <w:ind w:left="547"/>
    </w:pPr>
    <w:rPr>
      <w:i/>
    </w:rPr>
  </w:style>
  <w:style w:type="paragraph" w:customStyle="1" w:styleId="WABody4AboveIndented">
    <w:name w:val="WA Body 4 Above Indented"/>
    <w:basedOn w:val="Normal"/>
    <w:qFormat/>
    <w:rsid w:val="00330745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30745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30745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30745"/>
    <w:pPr>
      <w:numPr>
        <w:numId w:val="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30745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30745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30745"/>
    <w:pPr>
      <w:keepNext/>
      <w:numPr>
        <w:numId w:val="7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</w:rPr>
  </w:style>
  <w:style w:type="paragraph" w:customStyle="1" w:styleId="WAItemTitle">
    <w:name w:val="WA Item Title"/>
    <w:basedOn w:val="Normal"/>
    <w:qFormat/>
    <w:rsid w:val="00330745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330745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30745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30745"/>
    <w:pPr>
      <w:numPr>
        <w:numId w:val="8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30745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30745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55670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556701"/>
    <w:pPr>
      <w:spacing w:before="60" w:after="60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19DFD4-119A-407C-A506-8AE66DD8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6f6a6-baec-4e60-bf60-c7b1b1ac1846"/>
    <ds:schemaRef ds:uri="15fdc5b2-33e8-4e1b-9cda-df9c4c814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7B95F1-E902-4759-BB51-BE01264456F7}">
  <ds:schemaRefs>
    <ds:schemaRef ds:uri="http://schemas.microsoft.com/office/2006/metadata/properties"/>
    <ds:schemaRef ds:uri="http://schemas.microsoft.com/office/infopath/2007/PartnerControls"/>
    <ds:schemaRef ds:uri="1be6f6a6-baec-4e60-bf60-c7b1b1ac1846"/>
    <ds:schemaRef ds:uri="15fdc5b2-33e8-4e1b-9cda-df9c4c814dfa"/>
  </ds:schemaRefs>
</ds:datastoreItem>
</file>

<file path=customXml/itemProps3.xml><?xml version="1.0" encoding="utf-8"?>
<ds:datastoreItem xmlns:ds="http://schemas.openxmlformats.org/officeDocument/2006/customXml" ds:itemID="{36B13667-1262-4DA1-AD01-FFE4330701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736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All Family 109 Order to Serve by Publication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All Family 109 Order to Serve by Publication</dc:title>
  <dc:subject/>
  <dc:creator>AOC</dc:creator>
  <cp:keywords/>
  <cp:lastModifiedBy>AOC</cp:lastModifiedBy>
  <cp:revision>3</cp:revision>
  <dcterms:created xsi:type="dcterms:W3CDTF">2024-09-16T17:46:00Z</dcterms:created>
  <dcterms:modified xsi:type="dcterms:W3CDTF">2024-09-25T22:21:00Z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  <property fmtid="{D5CDD505-2E9C-101B-9397-08002B2CF9AE}" pid="3" name="MediaServiceImageTags">
    <vt:lpwstr/>
  </property>
</Properties>
</file>